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FD2E" w14:textId="08E01759" w:rsidR="00931EA6" w:rsidRPr="00931EA6" w:rsidRDefault="00F32491" w:rsidP="573E75FB">
      <w:pPr>
        <w:tabs>
          <w:tab w:val="left" w:pos="1872"/>
        </w:tabs>
        <w:rPr>
          <w:sz w:val="24"/>
          <w:szCs w:val="24"/>
        </w:rPr>
      </w:pPr>
      <w:r>
        <w:rPr>
          <w:sz w:val="24"/>
          <w:szCs w:val="24"/>
        </w:rPr>
        <w:t xml:space="preserve">The tasks below will give you some guidance of work you can be completing with your child at home during the closure. These are in addition to the home learning tasks previously sent home and you are welcome to complete other tasks </w:t>
      </w:r>
      <w:r w:rsidR="00220CDC">
        <w:rPr>
          <w:sz w:val="24"/>
          <w:szCs w:val="24"/>
        </w:rPr>
        <w:t>that interest yourself and your child.</w:t>
      </w:r>
    </w:p>
    <w:p w14:paraId="2A5D7D56" w14:textId="33A65368" w:rsidR="573E75FB" w:rsidRDefault="573E75FB" w:rsidP="573E75FB">
      <w:pPr>
        <w:rPr>
          <w:rStyle w:val="Hyperlink"/>
          <w:rFonts w:ascii="Calibri" w:eastAsia="Calibri" w:hAnsi="Calibri" w:cs="Calibri"/>
          <w:b/>
          <w:bCs/>
          <w:color w:val="0563C1"/>
        </w:rPr>
      </w:pPr>
      <w:r w:rsidRPr="573E75FB">
        <w:rPr>
          <w:sz w:val="24"/>
          <w:szCs w:val="24"/>
        </w:rPr>
        <w:t xml:space="preserve">Please email </w:t>
      </w:r>
      <w:r w:rsidR="002C7D3E">
        <w:rPr>
          <w:sz w:val="24"/>
          <w:szCs w:val="24"/>
        </w:rPr>
        <w:t xml:space="preserve">any questions to </w:t>
      </w:r>
      <w:hyperlink r:id="rId9">
        <w:r w:rsidRPr="573E75FB">
          <w:rPr>
            <w:rStyle w:val="Hyperlink"/>
            <w:rFonts w:ascii="Calibri" w:eastAsia="Calibri" w:hAnsi="Calibri" w:cs="Calibri"/>
            <w:b/>
            <w:bCs/>
            <w:color w:val="0563C1"/>
          </w:rPr>
          <w:t>nicholabonsor@blessedsacrament.lancs.sch.uk</w:t>
        </w:r>
      </w:hyperlink>
      <w:r w:rsidRPr="573E75FB">
        <w:rPr>
          <w:sz w:val="24"/>
          <w:szCs w:val="24"/>
        </w:rPr>
        <w:t xml:space="preserve"> or </w:t>
      </w:r>
      <w:hyperlink r:id="rId10">
        <w:r w:rsidRPr="573E75FB">
          <w:rPr>
            <w:rStyle w:val="Hyperlink"/>
            <w:rFonts w:ascii="Calibri" w:eastAsia="Calibri" w:hAnsi="Calibri" w:cs="Calibri"/>
            <w:b/>
            <w:bCs/>
            <w:color w:val="0563C1"/>
          </w:rPr>
          <w:t>angelamorris@blessedsacrament.lancs.sch.uk</w:t>
        </w:r>
      </w:hyperlink>
    </w:p>
    <w:p w14:paraId="0EDA9BB8" w14:textId="73949AA3" w:rsidR="008F0310" w:rsidRDefault="008F0310" w:rsidP="573E75FB">
      <w:pPr>
        <w:rPr>
          <w:rStyle w:val="Hyperlink"/>
          <w:rFonts w:ascii="Calibri" w:eastAsia="Calibri" w:hAnsi="Calibri" w:cs="Calibri"/>
          <w:b/>
          <w:bCs/>
          <w:color w:val="0563C1"/>
        </w:rPr>
      </w:pPr>
    </w:p>
    <w:tbl>
      <w:tblPr>
        <w:tblStyle w:val="TableGrid"/>
        <w:tblW w:w="15099" w:type="dxa"/>
        <w:tblLook w:val="04A0" w:firstRow="1" w:lastRow="0" w:firstColumn="1" w:lastColumn="0" w:noHBand="0" w:noVBand="1"/>
      </w:tblPr>
      <w:tblGrid>
        <w:gridCol w:w="2697"/>
        <w:gridCol w:w="3531"/>
        <w:gridCol w:w="4363"/>
        <w:gridCol w:w="4508"/>
      </w:tblGrid>
      <w:tr w:rsidR="00931EA6" w14:paraId="0A6CB2C4" w14:textId="77777777" w:rsidTr="008F0310">
        <w:trPr>
          <w:trHeight w:val="1691"/>
        </w:trPr>
        <w:tc>
          <w:tcPr>
            <w:tcW w:w="2697" w:type="dxa"/>
            <w:vAlign w:val="center"/>
          </w:tcPr>
          <w:p w14:paraId="0A37501D" w14:textId="77777777" w:rsidR="00931EA6" w:rsidRDefault="00931EA6" w:rsidP="00931EA6">
            <w:pPr>
              <w:tabs>
                <w:tab w:val="left" w:pos="1872"/>
              </w:tabs>
              <w:jc w:val="center"/>
              <w:rPr>
                <w:b/>
                <w:sz w:val="28"/>
              </w:rPr>
            </w:pPr>
          </w:p>
          <w:p w14:paraId="5DAB6C7B" w14:textId="77777777" w:rsidR="00931EA6" w:rsidRDefault="00931EA6" w:rsidP="00931EA6">
            <w:pPr>
              <w:tabs>
                <w:tab w:val="left" w:pos="1872"/>
              </w:tabs>
              <w:jc w:val="center"/>
              <w:rPr>
                <w:b/>
                <w:sz w:val="28"/>
              </w:rPr>
            </w:pPr>
          </w:p>
          <w:p w14:paraId="49A56AFD" w14:textId="77777777" w:rsidR="00931EA6" w:rsidRDefault="00931EA6" w:rsidP="00931EA6">
            <w:pPr>
              <w:tabs>
                <w:tab w:val="left" w:pos="1872"/>
              </w:tabs>
              <w:jc w:val="center"/>
              <w:rPr>
                <w:b/>
                <w:sz w:val="28"/>
              </w:rPr>
            </w:pPr>
            <w:r>
              <w:rPr>
                <w:b/>
                <w:sz w:val="28"/>
              </w:rPr>
              <w:t>English</w:t>
            </w:r>
          </w:p>
          <w:p w14:paraId="02EB378F" w14:textId="77777777" w:rsidR="00931EA6" w:rsidRDefault="00931EA6" w:rsidP="00931EA6">
            <w:pPr>
              <w:tabs>
                <w:tab w:val="left" w:pos="1872"/>
              </w:tabs>
              <w:rPr>
                <w:b/>
                <w:sz w:val="28"/>
              </w:rPr>
            </w:pPr>
          </w:p>
          <w:p w14:paraId="6A05A809" w14:textId="77777777" w:rsidR="00931EA6" w:rsidRPr="00931EA6" w:rsidRDefault="00931EA6" w:rsidP="00931EA6">
            <w:pPr>
              <w:tabs>
                <w:tab w:val="left" w:pos="1872"/>
              </w:tabs>
              <w:rPr>
                <w:b/>
                <w:sz w:val="28"/>
              </w:rPr>
            </w:pPr>
          </w:p>
        </w:tc>
        <w:tc>
          <w:tcPr>
            <w:tcW w:w="3531" w:type="dxa"/>
            <w:vAlign w:val="center"/>
          </w:tcPr>
          <w:p w14:paraId="5A39BBE3" w14:textId="01EF5F2E" w:rsidR="00931EA6" w:rsidRDefault="00220CDC" w:rsidP="557F8854">
            <w:pPr>
              <w:tabs>
                <w:tab w:val="left" w:pos="1872"/>
              </w:tabs>
              <w:jc w:val="center"/>
            </w:pPr>
            <w:r>
              <w:t xml:space="preserve">Listen to the Lighthouse Keeper stories online or ask your child to tell you one of the stories we have read in class. Write your own story about Mr and Mrs </w:t>
            </w:r>
            <w:proofErr w:type="spellStart"/>
            <w:r>
              <w:t>Grinling</w:t>
            </w:r>
            <w:proofErr w:type="spellEnd"/>
            <w:r>
              <w:t>.</w:t>
            </w:r>
          </w:p>
        </w:tc>
        <w:tc>
          <w:tcPr>
            <w:tcW w:w="4363" w:type="dxa"/>
            <w:vAlign w:val="center"/>
          </w:tcPr>
          <w:p w14:paraId="41C8F396" w14:textId="1B1DF5D8" w:rsidR="00931EA6" w:rsidRDefault="00686EBF" w:rsidP="00141EB6">
            <w:pPr>
              <w:tabs>
                <w:tab w:val="left" w:pos="1872"/>
              </w:tabs>
              <w:jc w:val="center"/>
            </w:pPr>
            <w:r>
              <w:t xml:space="preserve">Write a book review about the school reading books you have brought home. </w:t>
            </w:r>
          </w:p>
        </w:tc>
        <w:tc>
          <w:tcPr>
            <w:tcW w:w="4508" w:type="dxa"/>
            <w:vAlign w:val="center"/>
          </w:tcPr>
          <w:p w14:paraId="72A3D3EC" w14:textId="47156B5F" w:rsidR="00931EA6" w:rsidRDefault="00653F8A" w:rsidP="557F8854">
            <w:pPr>
              <w:tabs>
                <w:tab w:val="left" w:pos="1872"/>
              </w:tabs>
              <w:jc w:val="center"/>
            </w:pPr>
            <w:r>
              <w:t>Imagine you are a lighthouse keeper for a day. What jobs would you have to do? Who might you see? What would you have for your lunch? Write a diary entry.</w:t>
            </w:r>
          </w:p>
        </w:tc>
      </w:tr>
      <w:tr w:rsidR="00931EA6" w14:paraId="4640BA28" w14:textId="77777777" w:rsidTr="008F0310">
        <w:trPr>
          <w:trHeight w:val="1809"/>
        </w:trPr>
        <w:tc>
          <w:tcPr>
            <w:tcW w:w="2697" w:type="dxa"/>
            <w:vAlign w:val="center"/>
          </w:tcPr>
          <w:p w14:paraId="0E27B00A" w14:textId="77777777" w:rsidR="00931EA6" w:rsidRDefault="00931EA6" w:rsidP="00931EA6">
            <w:pPr>
              <w:tabs>
                <w:tab w:val="left" w:pos="1872"/>
              </w:tabs>
              <w:jc w:val="center"/>
              <w:rPr>
                <w:b/>
                <w:sz w:val="28"/>
              </w:rPr>
            </w:pPr>
          </w:p>
          <w:p w14:paraId="60061E4C" w14:textId="77777777" w:rsidR="00931EA6" w:rsidRDefault="00931EA6" w:rsidP="00931EA6">
            <w:pPr>
              <w:tabs>
                <w:tab w:val="left" w:pos="1872"/>
              </w:tabs>
              <w:jc w:val="center"/>
              <w:rPr>
                <w:b/>
                <w:sz w:val="28"/>
              </w:rPr>
            </w:pPr>
          </w:p>
          <w:p w14:paraId="5A9A5BC5" w14:textId="77777777" w:rsidR="00931EA6" w:rsidRDefault="00931EA6" w:rsidP="00931EA6">
            <w:pPr>
              <w:tabs>
                <w:tab w:val="left" w:pos="1872"/>
              </w:tabs>
              <w:jc w:val="center"/>
              <w:rPr>
                <w:b/>
                <w:sz w:val="28"/>
              </w:rPr>
            </w:pPr>
            <w:r>
              <w:rPr>
                <w:b/>
                <w:sz w:val="28"/>
              </w:rPr>
              <w:t>Maths</w:t>
            </w:r>
          </w:p>
          <w:p w14:paraId="44EAFD9C" w14:textId="77777777" w:rsidR="00931EA6" w:rsidRDefault="00931EA6" w:rsidP="00931EA6">
            <w:pPr>
              <w:tabs>
                <w:tab w:val="left" w:pos="1872"/>
              </w:tabs>
              <w:rPr>
                <w:b/>
                <w:sz w:val="28"/>
              </w:rPr>
            </w:pPr>
          </w:p>
          <w:p w14:paraId="4B94D5A5" w14:textId="77777777" w:rsidR="00931EA6" w:rsidRPr="00931EA6" w:rsidRDefault="00931EA6" w:rsidP="00931EA6">
            <w:pPr>
              <w:tabs>
                <w:tab w:val="left" w:pos="1872"/>
              </w:tabs>
              <w:jc w:val="center"/>
              <w:rPr>
                <w:b/>
                <w:sz w:val="28"/>
              </w:rPr>
            </w:pPr>
          </w:p>
        </w:tc>
        <w:tc>
          <w:tcPr>
            <w:tcW w:w="3531" w:type="dxa"/>
            <w:vAlign w:val="center"/>
          </w:tcPr>
          <w:p w14:paraId="499B3E86" w14:textId="77777777" w:rsidR="00931EA6" w:rsidRDefault="00BA4465" w:rsidP="001F1FE3">
            <w:pPr>
              <w:tabs>
                <w:tab w:val="left" w:pos="1872"/>
              </w:tabs>
            </w:pPr>
            <w:r>
              <w:t xml:space="preserve">Use the top marks website to play some maths games. </w:t>
            </w:r>
          </w:p>
          <w:p w14:paraId="3DEEC669" w14:textId="2C7EEE16" w:rsidR="00096809" w:rsidRDefault="00096809" w:rsidP="001F1FE3">
            <w:pPr>
              <w:tabs>
                <w:tab w:val="left" w:pos="1872"/>
              </w:tabs>
            </w:pPr>
            <w:hyperlink r:id="rId11" w:history="1">
              <w:r>
                <w:rPr>
                  <w:rStyle w:val="Hyperlink"/>
                </w:rPr>
                <w:t>https://www.topmarks.co.uk/maths-games/5-7-years/counting</w:t>
              </w:r>
            </w:hyperlink>
          </w:p>
        </w:tc>
        <w:tc>
          <w:tcPr>
            <w:tcW w:w="4363" w:type="dxa"/>
            <w:vAlign w:val="center"/>
          </w:tcPr>
          <w:p w14:paraId="3656B9AB" w14:textId="152C4F08" w:rsidR="007603B3" w:rsidRDefault="005022C6" w:rsidP="557F8854">
            <w:pPr>
              <w:tabs>
                <w:tab w:val="left" w:pos="1872"/>
              </w:tabs>
              <w:jc w:val="center"/>
            </w:pPr>
            <w:r>
              <w:t>Play shop using items around your house. What can the different items cost? How can you make that amount of money? What change needs to be given from £1? £2? £5?</w:t>
            </w:r>
          </w:p>
        </w:tc>
        <w:tc>
          <w:tcPr>
            <w:tcW w:w="4508" w:type="dxa"/>
            <w:vAlign w:val="center"/>
          </w:tcPr>
          <w:p w14:paraId="45FB0818" w14:textId="6778EC7E" w:rsidR="00931EA6" w:rsidRDefault="000D3CA4" w:rsidP="557F8854">
            <w:pPr>
              <w:tabs>
                <w:tab w:val="left" w:pos="1872"/>
              </w:tabs>
              <w:jc w:val="center"/>
            </w:pPr>
            <w:r>
              <w:t>Play eye-spy with different shapes. What shapes are there around the house? Can the children guess the shape from the information given?</w:t>
            </w:r>
          </w:p>
        </w:tc>
      </w:tr>
      <w:tr w:rsidR="00931EA6" w14:paraId="63782C29" w14:textId="77777777" w:rsidTr="008F0310">
        <w:trPr>
          <w:trHeight w:val="1700"/>
        </w:trPr>
        <w:tc>
          <w:tcPr>
            <w:tcW w:w="2697" w:type="dxa"/>
            <w:vAlign w:val="center"/>
          </w:tcPr>
          <w:p w14:paraId="53128261" w14:textId="77777777" w:rsidR="00931EA6" w:rsidRDefault="00931EA6" w:rsidP="00931EA6">
            <w:pPr>
              <w:tabs>
                <w:tab w:val="left" w:pos="1872"/>
              </w:tabs>
              <w:jc w:val="center"/>
              <w:rPr>
                <w:b/>
                <w:sz w:val="28"/>
              </w:rPr>
            </w:pPr>
          </w:p>
          <w:p w14:paraId="62486C05" w14:textId="77777777" w:rsidR="00931EA6" w:rsidRDefault="00931EA6" w:rsidP="00931EA6">
            <w:pPr>
              <w:tabs>
                <w:tab w:val="left" w:pos="1872"/>
              </w:tabs>
              <w:jc w:val="center"/>
              <w:rPr>
                <w:b/>
                <w:sz w:val="28"/>
              </w:rPr>
            </w:pPr>
          </w:p>
          <w:p w14:paraId="7FB81A80" w14:textId="77777777" w:rsidR="00931EA6" w:rsidRDefault="00931EA6" w:rsidP="00931EA6">
            <w:pPr>
              <w:tabs>
                <w:tab w:val="left" w:pos="1872"/>
              </w:tabs>
              <w:jc w:val="center"/>
              <w:rPr>
                <w:b/>
                <w:sz w:val="28"/>
              </w:rPr>
            </w:pPr>
            <w:r>
              <w:rPr>
                <w:b/>
                <w:sz w:val="28"/>
              </w:rPr>
              <w:t>Topic</w:t>
            </w:r>
          </w:p>
          <w:p w14:paraId="4101652C" w14:textId="77777777" w:rsidR="00931EA6" w:rsidRDefault="00931EA6" w:rsidP="00931EA6">
            <w:pPr>
              <w:tabs>
                <w:tab w:val="left" w:pos="1872"/>
              </w:tabs>
              <w:rPr>
                <w:b/>
                <w:sz w:val="28"/>
              </w:rPr>
            </w:pPr>
          </w:p>
          <w:p w14:paraId="4B99056E" w14:textId="77777777" w:rsidR="00931EA6" w:rsidRPr="00931EA6" w:rsidRDefault="00931EA6" w:rsidP="00931EA6">
            <w:pPr>
              <w:tabs>
                <w:tab w:val="left" w:pos="1872"/>
              </w:tabs>
              <w:jc w:val="center"/>
              <w:rPr>
                <w:b/>
                <w:sz w:val="28"/>
              </w:rPr>
            </w:pPr>
          </w:p>
        </w:tc>
        <w:tc>
          <w:tcPr>
            <w:tcW w:w="3531" w:type="dxa"/>
            <w:vAlign w:val="center"/>
          </w:tcPr>
          <w:p w14:paraId="1299C43A" w14:textId="4B995B78" w:rsidR="009560A1" w:rsidRDefault="00150DED" w:rsidP="00105D6D">
            <w:pPr>
              <w:tabs>
                <w:tab w:val="left" w:pos="1872"/>
              </w:tabs>
              <w:jc w:val="center"/>
            </w:pPr>
            <w:r>
              <w:t>Find out some information about someone who has invented something – your favourite toy, an item you use at home.</w:t>
            </w:r>
          </w:p>
        </w:tc>
        <w:tc>
          <w:tcPr>
            <w:tcW w:w="4363" w:type="dxa"/>
            <w:vAlign w:val="center"/>
          </w:tcPr>
          <w:p w14:paraId="4DDBEF00" w14:textId="63541BE2" w:rsidR="00931EA6" w:rsidRDefault="00BB0355" w:rsidP="557F8854">
            <w:pPr>
              <w:tabs>
                <w:tab w:val="left" w:pos="1872"/>
              </w:tabs>
              <w:jc w:val="center"/>
            </w:pPr>
            <w:r>
              <w:t xml:space="preserve">Have a look around your home at items that are made of different materials. Can you sort them in different ways e.g. what are they </w:t>
            </w:r>
            <w:r w:rsidR="007B482A">
              <w:t>made of? Size? Colour?</w:t>
            </w:r>
          </w:p>
        </w:tc>
        <w:tc>
          <w:tcPr>
            <w:tcW w:w="4508" w:type="dxa"/>
            <w:vAlign w:val="center"/>
          </w:tcPr>
          <w:p w14:paraId="3461D779" w14:textId="66A76093" w:rsidR="007F3A62" w:rsidRDefault="007B482A" w:rsidP="557F8854">
            <w:pPr>
              <w:tabs>
                <w:tab w:val="left" w:pos="1872"/>
              </w:tabs>
              <w:jc w:val="center"/>
            </w:pPr>
            <w:r>
              <w:t xml:space="preserve">RE – </w:t>
            </w:r>
            <w:r w:rsidR="00BD6B56">
              <w:t>Re</w:t>
            </w:r>
            <w:r>
              <w:t xml:space="preserve">ad the </w:t>
            </w:r>
            <w:r w:rsidR="00BD6B56">
              <w:t>Easter</w:t>
            </w:r>
            <w:r>
              <w:t xml:space="preserve"> story as a family. </w:t>
            </w:r>
            <w:r w:rsidR="00667693">
              <w:t>What are the key events that are happening in the story?</w:t>
            </w:r>
            <w:r w:rsidR="002F3307">
              <w:t xml:space="preserve"> </w:t>
            </w:r>
            <w:r w:rsidR="00CB7CF1">
              <w:t>Can you make a story board of the events that happened?</w:t>
            </w:r>
          </w:p>
        </w:tc>
      </w:tr>
      <w:tr w:rsidR="00931EA6" w14:paraId="1F6CEC44" w14:textId="77777777" w:rsidTr="008F0310">
        <w:trPr>
          <w:trHeight w:val="1932"/>
        </w:trPr>
        <w:tc>
          <w:tcPr>
            <w:tcW w:w="2697" w:type="dxa"/>
            <w:vAlign w:val="center"/>
          </w:tcPr>
          <w:p w14:paraId="0FB78278" w14:textId="77777777" w:rsidR="00931EA6" w:rsidRDefault="00931EA6" w:rsidP="00931EA6">
            <w:pPr>
              <w:tabs>
                <w:tab w:val="left" w:pos="1872"/>
              </w:tabs>
              <w:jc w:val="center"/>
              <w:rPr>
                <w:b/>
                <w:sz w:val="28"/>
              </w:rPr>
            </w:pPr>
          </w:p>
          <w:p w14:paraId="1FC39945" w14:textId="77777777" w:rsidR="00931EA6" w:rsidRDefault="00931EA6" w:rsidP="00931EA6">
            <w:pPr>
              <w:tabs>
                <w:tab w:val="left" w:pos="1872"/>
              </w:tabs>
              <w:jc w:val="center"/>
              <w:rPr>
                <w:b/>
                <w:sz w:val="28"/>
              </w:rPr>
            </w:pPr>
          </w:p>
          <w:p w14:paraId="34C7B3D4" w14:textId="77777777" w:rsidR="00931EA6" w:rsidRDefault="00931EA6" w:rsidP="00931EA6">
            <w:pPr>
              <w:tabs>
                <w:tab w:val="left" w:pos="1872"/>
              </w:tabs>
              <w:jc w:val="center"/>
              <w:rPr>
                <w:b/>
                <w:sz w:val="28"/>
              </w:rPr>
            </w:pPr>
            <w:r>
              <w:rPr>
                <w:b/>
                <w:sz w:val="28"/>
              </w:rPr>
              <w:t>Working Together</w:t>
            </w:r>
          </w:p>
          <w:p w14:paraId="0562CB0E" w14:textId="77777777" w:rsidR="00931EA6" w:rsidRDefault="00931EA6" w:rsidP="00931EA6">
            <w:pPr>
              <w:tabs>
                <w:tab w:val="left" w:pos="1872"/>
              </w:tabs>
              <w:rPr>
                <w:b/>
                <w:sz w:val="28"/>
              </w:rPr>
            </w:pPr>
          </w:p>
          <w:p w14:paraId="34CE0A41" w14:textId="77777777" w:rsidR="00931EA6" w:rsidRPr="00931EA6" w:rsidRDefault="00931EA6" w:rsidP="00931EA6">
            <w:pPr>
              <w:tabs>
                <w:tab w:val="left" w:pos="1872"/>
              </w:tabs>
              <w:rPr>
                <w:b/>
                <w:sz w:val="28"/>
              </w:rPr>
            </w:pPr>
          </w:p>
        </w:tc>
        <w:tc>
          <w:tcPr>
            <w:tcW w:w="3531" w:type="dxa"/>
            <w:vAlign w:val="center"/>
          </w:tcPr>
          <w:p w14:paraId="62EBF3C5" w14:textId="5439FA29" w:rsidR="000D3CA4" w:rsidRPr="000D3CA4" w:rsidRDefault="000D3CA4" w:rsidP="000D3CA4">
            <w:r>
              <w:t>Enjoy reading stories and playing games as a family</w:t>
            </w:r>
            <w:r w:rsidR="00EE631B">
              <w:t>.</w:t>
            </w:r>
          </w:p>
        </w:tc>
        <w:tc>
          <w:tcPr>
            <w:tcW w:w="4363" w:type="dxa"/>
            <w:vAlign w:val="center"/>
          </w:tcPr>
          <w:p w14:paraId="6D98A12B" w14:textId="25ACA8FB" w:rsidR="00931EA6" w:rsidRDefault="005E1317" w:rsidP="557F8854">
            <w:pPr>
              <w:tabs>
                <w:tab w:val="left" w:pos="1872"/>
              </w:tabs>
              <w:jc w:val="center"/>
            </w:pPr>
            <w:r>
              <w:t>Build a den in the house.</w:t>
            </w:r>
            <w:r w:rsidR="005B64FE">
              <w:t xml:space="preserve"> Can you read a book in there? Play a game? </w:t>
            </w:r>
            <w:bookmarkStart w:id="0" w:name="_GoBack"/>
            <w:bookmarkEnd w:id="0"/>
          </w:p>
        </w:tc>
        <w:tc>
          <w:tcPr>
            <w:tcW w:w="4508" w:type="dxa"/>
            <w:vAlign w:val="center"/>
          </w:tcPr>
          <w:p w14:paraId="464DBE80" w14:textId="77777777" w:rsidR="00931EA6" w:rsidRDefault="008B14A4" w:rsidP="445AA893">
            <w:pPr>
              <w:tabs>
                <w:tab w:val="left" w:pos="1872"/>
              </w:tabs>
              <w:jc w:val="center"/>
            </w:pPr>
            <w:r>
              <w:t>Spend some time together</w:t>
            </w:r>
            <w:r w:rsidR="000317FA">
              <w:t xml:space="preserve"> finding out all the things that you can achieve in one minute</w:t>
            </w:r>
            <w:r w:rsidR="002D7331">
              <w:t xml:space="preserve">. </w:t>
            </w:r>
          </w:p>
          <w:p w14:paraId="1B5C8C26" w14:textId="77777777" w:rsidR="002D7331" w:rsidRDefault="002D7331" w:rsidP="445AA893">
            <w:pPr>
              <w:tabs>
                <w:tab w:val="left" w:pos="1872"/>
              </w:tabs>
              <w:jc w:val="center"/>
            </w:pPr>
            <w:r>
              <w:t xml:space="preserve">How far can you </w:t>
            </w:r>
            <w:proofErr w:type="gramStart"/>
            <w:r>
              <w:t>run</w:t>
            </w:r>
            <w:r w:rsidR="00A210CA">
              <w:t xml:space="preserve"> ?</w:t>
            </w:r>
            <w:proofErr w:type="gramEnd"/>
          </w:p>
          <w:p w14:paraId="2946DB82" w14:textId="58007D3D" w:rsidR="00A210CA" w:rsidRDefault="00A210CA" w:rsidP="445AA893">
            <w:pPr>
              <w:tabs>
                <w:tab w:val="left" w:pos="1872"/>
              </w:tabs>
              <w:jc w:val="center"/>
            </w:pPr>
            <w:r>
              <w:t xml:space="preserve">How many hops can you </w:t>
            </w:r>
            <w:proofErr w:type="gramStart"/>
            <w:r>
              <w:t>do ?</w:t>
            </w:r>
            <w:proofErr w:type="gramEnd"/>
            <w:r w:rsidR="00DF3F8A">
              <w:t xml:space="preserve"> etc.</w:t>
            </w:r>
          </w:p>
        </w:tc>
      </w:tr>
    </w:tbl>
    <w:p w14:paraId="110FFD37" w14:textId="77777777" w:rsidR="00931EA6" w:rsidRDefault="00931EA6" w:rsidP="00931EA6">
      <w:pPr>
        <w:tabs>
          <w:tab w:val="left" w:pos="1872"/>
        </w:tabs>
      </w:pPr>
    </w:p>
    <w:sectPr w:rsidR="00931EA6" w:rsidSect="00931EA6">
      <w:headerReference w:type="default" r:id="rId12"/>
      <w:footerReference w:type="default" r:id="rId13"/>
      <w:pgSz w:w="16838" w:h="11906" w:orient="landscape"/>
      <w:pgMar w:top="720" w:right="720" w:bottom="720" w:left="72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036F" w14:textId="77777777" w:rsidR="008B1224" w:rsidRDefault="008B1224" w:rsidP="00931EA6">
      <w:pPr>
        <w:spacing w:after="0" w:line="240" w:lineRule="auto"/>
      </w:pPr>
      <w:r>
        <w:separator/>
      </w:r>
    </w:p>
  </w:endnote>
  <w:endnote w:type="continuationSeparator" w:id="0">
    <w:p w14:paraId="45579FDD" w14:textId="77777777" w:rsidR="008B1224" w:rsidRDefault="008B1224" w:rsidP="00931EA6">
      <w:pPr>
        <w:spacing w:after="0" w:line="240" w:lineRule="auto"/>
      </w:pPr>
      <w:r>
        <w:continuationSeparator/>
      </w:r>
    </w:p>
  </w:endnote>
  <w:endnote w:type="continuationNotice" w:id="1">
    <w:p w14:paraId="11E2FF5E" w14:textId="77777777" w:rsidR="008B1224" w:rsidRDefault="008B1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69023DDD" w14:paraId="548657BE" w14:textId="77777777" w:rsidTr="69023DDD">
      <w:tc>
        <w:tcPr>
          <w:tcW w:w="4653" w:type="dxa"/>
        </w:tcPr>
        <w:p w14:paraId="6D432C77" w14:textId="11CFFF50" w:rsidR="69023DDD" w:rsidRDefault="69023DDD" w:rsidP="69023DDD">
          <w:pPr>
            <w:pStyle w:val="Header"/>
            <w:ind w:left="-115"/>
          </w:pPr>
        </w:p>
      </w:tc>
      <w:tc>
        <w:tcPr>
          <w:tcW w:w="4653" w:type="dxa"/>
        </w:tcPr>
        <w:p w14:paraId="24365A6E" w14:textId="31AABE2E" w:rsidR="69023DDD" w:rsidRDefault="69023DDD" w:rsidP="69023DDD">
          <w:pPr>
            <w:pStyle w:val="Header"/>
            <w:jc w:val="center"/>
          </w:pPr>
        </w:p>
      </w:tc>
      <w:tc>
        <w:tcPr>
          <w:tcW w:w="4653" w:type="dxa"/>
        </w:tcPr>
        <w:p w14:paraId="00DB5634" w14:textId="4D4717CB" w:rsidR="69023DDD" w:rsidRDefault="69023DDD" w:rsidP="69023DDD">
          <w:pPr>
            <w:pStyle w:val="Header"/>
            <w:ind w:right="-115"/>
            <w:jc w:val="right"/>
          </w:pPr>
        </w:p>
      </w:tc>
    </w:tr>
  </w:tbl>
  <w:p w14:paraId="7680134A" w14:textId="0D3FE2CB" w:rsidR="69023DDD" w:rsidRDefault="69023DDD" w:rsidP="6902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80FF" w14:textId="77777777" w:rsidR="008B1224" w:rsidRDefault="008B1224" w:rsidP="00931EA6">
      <w:pPr>
        <w:spacing w:after="0" w:line="240" w:lineRule="auto"/>
      </w:pPr>
      <w:r>
        <w:separator/>
      </w:r>
    </w:p>
  </w:footnote>
  <w:footnote w:type="continuationSeparator" w:id="0">
    <w:p w14:paraId="4C1B6091" w14:textId="77777777" w:rsidR="008B1224" w:rsidRDefault="008B1224" w:rsidP="00931EA6">
      <w:pPr>
        <w:spacing w:after="0" w:line="240" w:lineRule="auto"/>
      </w:pPr>
      <w:r>
        <w:continuationSeparator/>
      </w:r>
    </w:p>
  </w:footnote>
  <w:footnote w:type="continuationNotice" w:id="1">
    <w:p w14:paraId="31DE286B" w14:textId="77777777" w:rsidR="008B1224" w:rsidRDefault="008B1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63A1" w14:textId="4EC491D1" w:rsidR="00931EA6" w:rsidRDefault="00931EA6" w:rsidP="69023DDD">
    <w:pPr>
      <w:pStyle w:val="Header"/>
      <w:jc w:val="center"/>
      <w:rPr>
        <w:b/>
        <w:bCs/>
        <w:sz w:val="28"/>
        <w:szCs w:val="28"/>
        <w:u w:val="single"/>
      </w:rPr>
    </w:pPr>
    <w:r>
      <w:rPr>
        <w:b/>
        <w:noProof/>
        <w:sz w:val="28"/>
        <w:u w:val="single" w:color="800000"/>
        <w:lang w:eastAsia="en-GB"/>
      </w:rPr>
      <w:drawing>
        <wp:anchor distT="0" distB="0" distL="114300" distR="114300" simplePos="0" relativeHeight="251658240" behindDoc="0" locked="0" layoutInCell="1" allowOverlap="1" wp14:anchorId="6410BD8E" wp14:editId="3D7629FF">
          <wp:simplePos x="0" y="0"/>
          <wp:positionH relativeFrom="margin">
            <wp:posOffset>9254490</wp:posOffset>
          </wp:positionH>
          <wp:positionV relativeFrom="paragraph">
            <wp:posOffset>-97155</wp:posOffset>
          </wp:positionV>
          <wp:extent cx="526415" cy="5334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415" cy="533400"/>
                  </a:xfrm>
                  <a:prstGeom prst="rect">
                    <a:avLst/>
                  </a:prstGeom>
                </pic:spPr>
              </pic:pic>
            </a:graphicData>
          </a:graphic>
          <wp14:sizeRelH relativeFrom="margin">
            <wp14:pctWidth>0</wp14:pctWidth>
          </wp14:sizeRelH>
          <wp14:sizeRelV relativeFrom="margin">
            <wp14:pctHeight>0</wp14:pctHeight>
          </wp14:sizeRelV>
        </wp:anchor>
      </w:drawing>
    </w:r>
    <w:r w:rsidRPr="69023DDD">
      <w:rPr>
        <w:b/>
        <w:bCs/>
        <w:sz w:val="28"/>
        <w:szCs w:val="28"/>
        <w:u w:val="single" w:color="800000"/>
      </w:rPr>
      <w:t>HOME LEARNING SUGGESTIONS YEAR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A6"/>
    <w:rsid w:val="0001427C"/>
    <w:rsid w:val="000317FA"/>
    <w:rsid w:val="00075DCA"/>
    <w:rsid w:val="0009201E"/>
    <w:rsid w:val="00096809"/>
    <w:rsid w:val="000A1065"/>
    <w:rsid w:val="000B2456"/>
    <w:rsid w:val="000D3CA4"/>
    <w:rsid w:val="000E09CB"/>
    <w:rsid w:val="00105D6D"/>
    <w:rsid w:val="00141EB6"/>
    <w:rsid w:val="0014316D"/>
    <w:rsid w:val="00150DED"/>
    <w:rsid w:val="00153074"/>
    <w:rsid w:val="00182947"/>
    <w:rsid w:val="00193468"/>
    <w:rsid w:val="001A4692"/>
    <w:rsid w:val="001D55DE"/>
    <w:rsid w:val="001F1FE3"/>
    <w:rsid w:val="00203AA3"/>
    <w:rsid w:val="00220CDC"/>
    <w:rsid w:val="0023016B"/>
    <w:rsid w:val="00277E8A"/>
    <w:rsid w:val="00297CFE"/>
    <w:rsid w:val="002C7D3E"/>
    <w:rsid w:val="002D7331"/>
    <w:rsid w:val="002F1618"/>
    <w:rsid w:val="002F3307"/>
    <w:rsid w:val="003135F5"/>
    <w:rsid w:val="0032526E"/>
    <w:rsid w:val="00340161"/>
    <w:rsid w:val="003B27D1"/>
    <w:rsid w:val="003F539E"/>
    <w:rsid w:val="00444EB1"/>
    <w:rsid w:val="0048170A"/>
    <w:rsid w:val="004E0D12"/>
    <w:rsid w:val="004F782B"/>
    <w:rsid w:val="005022C6"/>
    <w:rsid w:val="00530221"/>
    <w:rsid w:val="00547B5E"/>
    <w:rsid w:val="005B64FE"/>
    <w:rsid w:val="005E1317"/>
    <w:rsid w:val="00600FE4"/>
    <w:rsid w:val="006305D8"/>
    <w:rsid w:val="00633BDB"/>
    <w:rsid w:val="006476FB"/>
    <w:rsid w:val="00653F8A"/>
    <w:rsid w:val="00667693"/>
    <w:rsid w:val="006678EC"/>
    <w:rsid w:val="00686EBF"/>
    <w:rsid w:val="006964E7"/>
    <w:rsid w:val="006C338B"/>
    <w:rsid w:val="006D1111"/>
    <w:rsid w:val="0071235B"/>
    <w:rsid w:val="00732711"/>
    <w:rsid w:val="007378F5"/>
    <w:rsid w:val="00755B04"/>
    <w:rsid w:val="007603B3"/>
    <w:rsid w:val="007650F7"/>
    <w:rsid w:val="007706A3"/>
    <w:rsid w:val="00797B4E"/>
    <w:rsid w:val="007B482A"/>
    <w:rsid w:val="007D5B10"/>
    <w:rsid w:val="007E3B46"/>
    <w:rsid w:val="007F3A62"/>
    <w:rsid w:val="007F486A"/>
    <w:rsid w:val="0084297C"/>
    <w:rsid w:val="00874E3B"/>
    <w:rsid w:val="008A2DB1"/>
    <w:rsid w:val="008B1224"/>
    <w:rsid w:val="008B14A4"/>
    <w:rsid w:val="008D089D"/>
    <w:rsid w:val="008D75CF"/>
    <w:rsid w:val="008F0310"/>
    <w:rsid w:val="00931EA6"/>
    <w:rsid w:val="009560A1"/>
    <w:rsid w:val="009D3270"/>
    <w:rsid w:val="009E4A88"/>
    <w:rsid w:val="00A210CA"/>
    <w:rsid w:val="00A21333"/>
    <w:rsid w:val="00A92FB6"/>
    <w:rsid w:val="00AB7E26"/>
    <w:rsid w:val="00AD7606"/>
    <w:rsid w:val="00B02529"/>
    <w:rsid w:val="00B1411C"/>
    <w:rsid w:val="00B44BB4"/>
    <w:rsid w:val="00B94FB4"/>
    <w:rsid w:val="00BA4465"/>
    <w:rsid w:val="00BB0355"/>
    <w:rsid w:val="00BD059F"/>
    <w:rsid w:val="00BD6B56"/>
    <w:rsid w:val="00BE3F64"/>
    <w:rsid w:val="00C16A25"/>
    <w:rsid w:val="00C77452"/>
    <w:rsid w:val="00C92423"/>
    <w:rsid w:val="00CB664E"/>
    <w:rsid w:val="00CB7CF1"/>
    <w:rsid w:val="00D14678"/>
    <w:rsid w:val="00DD63DB"/>
    <w:rsid w:val="00DF3F8A"/>
    <w:rsid w:val="00DF6EC0"/>
    <w:rsid w:val="00E6000B"/>
    <w:rsid w:val="00E76E58"/>
    <w:rsid w:val="00EE631B"/>
    <w:rsid w:val="00F21126"/>
    <w:rsid w:val="00F32491"/>
    <w:rsid w:val="00F85421"/>
    <w:rsid w:val="00FE3480"/>
    <w:rsid w:val="067B5305"/>
    <w:rsid w:val="445AA893"/>
    <w:rsid w:val="516C711A"/>
    <w:rsid w:val="557F8854"/>
    <w:rsid w:val="573E75FB"/>
    <w:rsid w:val="6902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5A925"/>
  <w15:chartTrackingRefBased/>
  <w15:docId w15:val="{5826AE87-764F-4400-BD76-8F763BB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A6"/>
  </w:style>
  <w:style w:type="paragraph" w:styleId="Footer">
    <w:name w:val="footer"/>
    <w:basedOn w:val="Normal"/>
    <w:link w:val="FooterChar"/>
    <w:uiPriority w:val="99"/>
    <w:unhideWhenUsed/>
    <w:rsid w:val="0093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A6"/>
  </w:style>
  <w:style w:type="table" w:styleId="TableGrid">
    <w:name w:val="Table Grid"/>
    <w:basedOn w:val="TableNormal"/>
    <w:uiPriority w:val="39"/>
    <w:rsid w:val="009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E09CB"/>
  </w:style>
  <w:style w:type="character" w:customStyle="1" w:styleId="eop">
    <w:name w:val="eop"/>
    <w:basedOn w:val="DefaultParagraphFont"/>
    <w:rsid w:val="000E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pmarks.co.uk/maths-games/5-7-years/coun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morris@blessedsacrament.lancs.sch.uk" TargetMode="External"/><Relationship Id="rId4" Type="http://schemas.openxmlformats.org/officeDocument/2006/relationships/styles" Target="styles.xml"/><Relationship Id="rId9" Type="http://schemas.openxmlformats.org/officeDocument/2006/relationships/hyperlink" Target="mailto:nicholabonsor@blessedsacrament.lan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1" ma:contentTypeDescription="Create a new document." ma:contentTypeScope="" ma:versionID="ccbfe8ce360d79f3a996635bd00e8258">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11bbc7f75896fc7e6b280ee6a392bcc0"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8097-7182-4198-9348-5519E27C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B8A2F-A9BA-4287-8CCC-1FB98CD060D9}">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59c04ef6-9237-4d79-8129-fff4f2eabcf0"/>
    <ds:schemaRef ds:uri="7c124a28-eb0d-47cb-b960-f8f14d061eba"/>
    <ds:schemaRef ds:uri="http://www.w3.org/XML/1998/namespace"/>
  </ds:schemaRefs>
</ds:datastoreItem>
</file>

<file path=customXml/itemProps3.xml><?xml version="1.0" encoding="utf-8"?>
<ds:datastoreItem xmlns:ds="http://schemas.openxmlformats.org/officeDocument/2006/customXml" ds:itemID="{209FAD32-15ED-409A-BE3B-4D09B6615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Nichola Bonsor</cp:lastModifiedBy>
  <cp:revision>26</cp:revision>
  <dcterms:created xsi:type="dcterms:W3CDTF">2020-03-13T13:53:00Z</dcterms:created>
  <dcterms:modified xsi:type="dcterms:W3CDTF">2020-03-13T14:17:00Z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